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241" w:rsidRDefault="00244F12">
      <w:pPr>
        <w:rPr>
          <w:rFonts w:ascii="Times New Roman" w:hAnsi="Times New Roman" w:cs="Times New Roman"/>
          <w:sz w:val="28"/>
          <w:szCs w:val="28"/>
        </w:rPr>
      </w:pPr>
      <w:r w:rsidRPr="00244F12">
        <w:rPr>
          <w:rFonts w:ascii="Times New Roman" w:hAnsi="Times New Roman" w:cs="Times New Roman"/>
          <w:sz w:val="28"/>
          <w:szCs w:val="28"/>
        </w:rPr>
        <w:t>План:</w:t>
      </w:r>
    </w:p>
    <w:p w:rsidR="00244F12" w:rsidRDefault="00244F12" w:rsidP="00244F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</w:t>
      </w:r>
    </w:p>
    <w:p w:rsidR="00244F12" w:rsidRPr="00244F12" w:rsidRDefault="00244F12" w:rsidP="00244F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4F12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244F12">
        <w:rPr>
          <w:sz w:val="28"/>
          <w:szCs w:val="28"/>
        </w:rPr>
        <w:t xml:space="preserve">Подход Метода </w:t>
      </w:r>
      <w:proofErr w:type="gramStart"/>
      <w:r w:rsidRPr="00244F12">
        <w:rPr>
          <w:sz w:val="28"/>
          <w:szCs w:val="28"/>
        </w:rPr>
        <w:t>Комплексной</w:t>
      </w:r>
      <w:proofErr w:type="gramEnd"/>
      <w:r w:rsidRPr="00244F12">
        <w:rPr>
          <w:sz w:val="28"/>
          <w:szCs w:val="28"/>
        </w:rPr>
        <w:t xml:space="preserve"> Сказкотерапии </w:t>
      </w:r>
      <w:r w:rsidRPr="00244F12">
        <w:rPr>
          <w:rFonts w:ascii="Times New Roman" w:hAnsi="Times New Roman" w:cs="Times New Roman"/>
          <w:sz w:val="28"/>
          <w:szCs w:val="28"/>
        </w:rPr>
        <w:t xml:space="preserve">в профессиональном выборе </w:t>
      </w:r>
    </w:p>
    <w:p w:rsidR="00244F12" w:rsidRPr="007D369A" w:rsidRDefault="00244F12" w:rsidP="00244F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Важность выбора профессии:</w:t>
      </w:r>
      <w:r w:rsidRPr="00244F1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06503" cy="2073649"/>
            <wp:effectExtent l="19050" t="0" r="0" b="0"/>
            <wp:docPr id="1" name="Рисунок 1" descr="H:\22.08.2019 РМО - профы\16424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2.08.2019 РМО - профы\1642454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75" cy="2077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69A" w:rsidRPr="007D369A" w:rsidRDefault="007D369A" w:rsidP="007D36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А.П. Чехов писал в своей «Записной книжке» «Бездарный ученый, тупица прослужил 24 года, не сделав ничего хорошего, дав миру таких же ученых, как и он сам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Тайно по ночам переплетает книги – это его истинное призвание… К нему ходит переплетчик, любитель учености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Тайно по ночам занимается наукой</w:t>
      </w:r>
      <w:proofErr w:type="gramStart"/>
      <w:r>
        <w:rPr>
          <w:rFonts w:ascii="Times New Roman" w:hAnsi="Times New Roman" w:cs="Times New Roman"/>
          <w:sz w:val="28"/>
          <w:szCs w:val="28"/>
        </w:rPr>
        <w:t>. »</w:t>
      </w:r>
      <w:proofErr w:type="gramEnd"/>
    </w:p>
    <w:p w:rsidR="00244F12" w:rsidRPr="00244F12" w:rsidRDefault="00244F12" w:rsidP="00244F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4F12">
        <w:rPr>
          <w:rFonts w:ascii="Times New Roman" w:hAnsi="Times New Roman" w:cs="Times New Roman"/>
          <w:bCs/>
          <w:sz w:val="28"/>
          <w:szCs w:val="28"/>
        </w:rPr>
        <w:t xml:space="preserve">Архетип – это базовая матрица, «первичный образец», </w:t>
      </w:r>
    </w:p>
    <w:p w:rsidR="00244F12" w:rsidRPr="00244F12" w:rsidRDefault="00244F12" w:rsidP="00244F12">
      <w:pPr>
        <w:pStyle w:val="a3"/>
        <w:rPr>
          <w:rFonts w:ascii="Times New Roman" w:hAnsi="Times New Roman" w:cs="Times New Roman"/>
          <w:sz w:val="28"/>
          <w:szCs w:val="28"/>
        </w:rPr>
      </w:pPr>
      <w:r w:rsidRPr="00244F12">
        <w:rPr>
          <w:rFonts w:ascii="Times New Roman" w:hAnsi="Times New Roman" w:cs="Times New Roman"/>
          <w:bCs/>
          <w:sz w:val="28"/>
          <w:szCs w:val="28"/>
        </w:rPr>
        <w:t xml:space="preserve">фундаментальный механизм, который проявляет себя </w:t>
      </w:r>
      <w:proofErr w:type="gramStart"/>
      <w:r w:rsidRPr="00244F12">
        <w:rPr>
          <w:rFonts w:ascii="Times New Roman" w:hAnsi="Times New Roman" w:cs="Times New Roman"/>
          <w:bCs/>
          <w:sz w:val="28"/>
          <w:szCs w:val="28"/>
        </w:rPr>
        <w:t>неизменным</w:t>
      </w:r>
      <w:proofErr w:type="gramEnd"/>
      <w:r w:rsidRPr="00244F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44F12" w:rsidRPr="00244F12" w:rsidRDefault="00244F12" w:rsidP="00244F12">
      <w:pPr>
        <w:pStyle w:val="a3"/>
        <w:rPr>
          <w:rFonts w:ascii="Times New Roman" w:hAnsi="Times New Roman" w:cs="Times New Roman"/>
          <w:sz w:val="28"/>
          <w:szCs w:val="28"/>
        </w:rPr>
      </w:pPr>
      <w:r w:rsidRPr="00244F12">
        <w:rPr>
          <w:rFonts w:ascii="Times New Roman" w:hAnsi="Times New Roman" w:cs="Times New Roman"/>
          <w:bCs/>
          <w:sz w:val="28"/>
          <w:szCs w:val="28"/>
        </w:rPr>
        <w:t xml:space="preserve">на протяжении многих веков. Меняются культурные декорации, </w:t>
      </w:r>
    </w:p>
    <w:p w:rsidR="00244F12" w:rsidRPr="00244F12" w:rsidRDefault="00244F12" w:rsidP="00244F12">
      <w:pPr>
        <w:pStyle w:val="a3"/>
        <w:rPr>
          <w:rFonts w:ascii="Times New Roman" w:hAnsi="Times New Roman" w:cs="Times New Roman"/>
          <w:sz w:val="28"/>
          <w:szCs w:val="28"/>
        </w:rPr>
      </w:pPr>
      <w:r w:rsidRPr="00244F12">
        <w:rPr>
          <w:rFonts w:ascii="Times New Roman" w:hAnsi="Times New Roman" w:cs="Times New Roman"/>
          <w:bCs/>
          <w:sz w:val="28"/>
          <w:szCs w:val="28"/>
        </w:rPr>
        <w:t xml:space="preserve">поколения, цивилизации, а действия архетипов остаются неизменными. </w:t>
      </w:r>
    </w:p>
    <w:p w:rsidR="00244F12" w:rsidRPr="00244F12" w:rsidRDefault="00244F12" w:rsidP="00244F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4F12">
        <w:rPr>
          <w:rFonts w:ascii="Times New Roman" w:hAnsi="Times New Roman" w:cs="Times New Roman"/>
          <w:b/>
          <w:bCs/>
          <w:sz w:val="28"/>
          <w:szCs w:val="28"/>
        </w:rPr>
        <w:t>Мужские архетипы</w:t>
      </w:r>
    </w:p>
    <w:p w:rsidR="00121476" w:rsidRDefault="00244F12" w:rsidP="00121476">
      <w:pPr>
        <w:pStyle w:val="a3"/>
        <w:rPr>
          <w:rFonts w:ascii="Times New Roman" w:hAnsi="Times New Roman" w:cs="Times New Roman"/>
          <w:sz w:val="28"/>
          <w:szCs w:val="28"/>
        </w:rPr>
      </w:pPr>
      <w:r w:rsidRPr="00244F12">
        <w:rPr>
          <w:rFonts w:ascii="Times New Roman" w:hAnsi="Times New Roman" w:cs="Times New Roman"/>
          <w:bCs/>
          <w:sz w:val="28"/>
          <w:szCs w:val="28"/>
        </w:rPr>
        <w:t>Монарх</w:t>
      </w:r>
      <w:r w:rsidR="0012147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44F12">
        <w:rPr>
          <w:rFonts w:ascii="Times New Roman" w:hAnsi="Times New Roman" w:cs="Times New Roman"/>
          <w:bCs/>
          <w:sz w:val="28"/>
          <w:szCs w:val="28"/>
        </w:rPr>
        <w:t>Воин</w:t>
      </w:r>
      <w:r w:rsidR="0012147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44F12">
        <w:rPr>
          <w:rFonts w:ascii="Times New Roman" w:hAnsi="Times New Roman" w:cs="Times New Roman"/>
          <w:bCs/>
          <w:sz w:val="28"/>
          <w:szCs w:val="28"/>
        </w:rPr>
        <w:t>Купе</w:t>
      </w:r>
      <w:proofErr w:type="gramStart"/>
      <w:r w:rsidRPr="00244F12">
        <w:rPr>
          <w:rFonts w:ascii="Times New Roman" w:hAnsi="Times New Roman" w:cs="Times New Roman"/>
          <w:bCs/>
          <w:sz w:val="28"/>
          <w:szCs w:val="28"/>
        </w:rPr>
        <w:t>ц</w:t>
      </w:r>
      <w:r w:rsidR="00121476" w:rsidRPr="0047292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21476" w:rsidRPr="00472922">
        <w:rPr>
          <w:rFonts w:ascii="Times New Roman" w:hAnsi="Times New Roman" w:cs="Times New Roman"/>
          <w:sz w:val="28"/>
          <w:szCs w:val="28"/>
        </w:rPr>
        <w:t>охотник)</w:t>
      </w:r>
      <w:r w:rsidR="00121476">
        <w:rPr>
          <w:rFonts w:ascii="Times New Roman" w:hAnsi="Times New Roman" w:cs="Times New Roman"/>
          <w:sz w:val="28"/>
          <w:szCs w:val="28"/>
        </w:rPr>
        <w:t xml:space="preserve">, </w:t>
      </w:r>
      <w:r w:rsidRPr="00244F12">
        <w:rPr>
          <w:rFonts w:ascii="Times New Roman" w:hAnsi="Times New Roman" w:cs="Times New Roman"/>
          <w:bCs/>
          <w:sz w:val="28"/>
          <w:szCs w:val="28"/>
        </w:rPr>
        <w:t>Крестьянин</w:t>
      </w:r>
      <w:r w:rsidR="0012147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44F12">
        <w:rPr>
          <w:rFonts w:ascii="Times New Roman" w:hAnsi="Times New Roman" w:cs="Times New Roman"/>
          <w:bCs/>
          <w:sz w:val="28"/>
          <w:szCs w:val="28"/>
        </w:rPr>
        <w:t>Философ</w:t>
      </w:r>
      <w:r w:rsidR="00121476" w:rsidRPr="00472922">
        <w:rPr>
          <w:rFonts w:ascii="Times New Roman" w:hAnsi="Times New Roman" w:cs="Times New Roman"/>
          <w:sz w:val="28"/>
          <w:szCs w:val="28"/>
        </w:rPr>
        <w:t>(учитель)</w:t>
      </w:r>
      <w:r w:rsidR="00121476">
        <w:rPr>
          <w:rFonts w:ascii="Times New Roman" w:hAnsi="Times New Roman" w:cs="Times New Roman"/>
          <w:sz w:val="28"/>
          <w:szCs w:val="28"/>
        </w:rPr>
        <w:t xml:space="preserve">, </w:t>
      </w:r>
      <w:r w:rsidRPr="00244F12">
        <w:rPr>
          <w:rFonts w:ascii="Times New Roman" w:hAnsi="Times New Roman" w:cs="Times New Roman"/>
          <w:bCs/>
          <w:sz w:val="28"/>
          <w:szCs w:val="28"/>
        </w:rPr>
        <w:t>Монах</w:t>
      </w:r>
      <w:r w:rsidR="0012147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44F12">
        <w:rPr>
          <w:rFonts w:ascii="Times New Roman" w:hAnsi="Times New Roman" w:cs="Times New Roman"/>
          <w:bCs/>
          <w:sz w:val="28"/>
          <w:szCs w:val="28"/>
        </w:rPr>
        <w:t>Раб</w:t>
      </w:r>
      <w:r w:rsidR="00121476" w:rsidRPr="00121476">
        <w:rPr>
          <w:rFonts w:ascii="Times New Roman" w:hAnsi="Times New Roman" w:cs="Times New Roman"/>
          <w:sz w:val="28"/>
          <w:szCs w:val="28"/>
        </w:rPr>
        <w:t xml:space="preserve"> </w:t>
      </w:r>
      <w:r w:rsidR="00121476" w:rsidRPr="00472922">
        <w:rPr>
          <w:rFonts w:ascii="Times New Roman" w:hAnsi="Times New Roman" w:cs="Times New Roman"/>
          <w:sz w:val="28"/>
          <w:szCs w:val="28"/>
        </w:rPr>
        <w:t>(слуга).</w:t>
      </w:r>
    </w:p>
    <w:p w:rsidR="00121476" w:rsidRPr="00472922" w:rsidRDefault="00121476" w:rsidP="00121476">
      <w:pPr>
        <w:pStyle w:val="1"/>
        <w:shd w:val="clear" w:color="auto" w:fill="auto"/>
        <w:tabs>
          <w:tab w:val="num" w:pos="284"/>
        </w:tabs>
        <w:spacing w:after="0" w:line="240" w:lineRule="auto"/>
        <w:ind w:left="-142" w:right="2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72922">
        <w:rPr>
          <w:rFonts w:ascii="Times New Roman" w:hAnsi="Times New Roman" w:cs="Times New Roman"/>
          <w:sz w:val="28"/>
          <w:szCs w:val="28"/>
        </w:rPr>
        <w:t>Итак, начнем знакомство с мужскими архетипами. Мужская Сила проявляется в СЕМИ ОСНОВНЫХ ИПОСТЯСЯХ. Другими словами, Мужская Сила - это кристалл с семью гранями.</w:t>
      </w:r>
    </w:p>
    <w:p w:rsidR="00121476" w:rsidRPr="00472922" w:rsidRDefault="00121476" w:rsidP="00121476">
      <w:pPr>
        <w:pStyle w:val="1"/>
        <w:shd w:val="clear" w:color="auto" w:fill="auto"/>
        <w:tabs>
          <w:tab w:val="num" w:pos="284"/>
        </w:tabs>
        <w:spacing w:after="0" w:line="240" w:lineRule="auto"/>
        <w:ind w:left="-142" w:right="2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72922">
        <w:rPr>
          <w:rFonts w:ascii="Times New Roman" w:hAnsi="Times New Roman" w:cs="Times New Roman"/>
          <w:sz w:val="28"/>
          <w:szCs w:val="28"/>
        </w:rPr>
        <w:t>Разнообразные жизненные ситуации разворачивают к себе этот кристалл то одной гранью, то другой, иногда - несколькими гранями. Поворачиваясь к ситуации той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922">
        <w:rPr>
          <w:rFonts w:ascii="Times New Roman" w:hAnsi="Times New Roman" w:cs="Times New Roman"/>
          <w:sz w:val="28"/>
          <w:szCs w:val="28"/>
        </w:rPr>
        <w:t>иной гранью (или гранями), мужчина приходит в определенное состояние, настроение, у него появляются желания, вызванные этой гранью кристалла. Какой гранью или гранями мужчина развернут к ситуации, так он и будет действовать, так он и будет изменять внешний мир.</w:t>
      </w:r>
    </w:p>
    <w:p w:rsidR="00121476" w:rsidRDefault="00121476" w:rsidP="00121476">
      <w:pPr>
        <w:pStyle w:val="1"/>
        <w:shd w:val="clear" w:color="auto" w:fill="auto"/>
        <w:tabs>
          <w:tab w:val="num" w:pos="284"/>
        </w:tabs>
        <w:spacing w:after="0" w:line="240" w:lineRule="auto"/>
        <w:ind w:left="-142" w:right="2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72922">
        <w:rPr>
          <w:rFonts w:ascii="Times New Roman" w:hAnsi="Times New Roman" w:cs="Times New Roman"/>
          <w:sz w:val="28"/>
          <w:szCs w:val="28"/>
        </w:rPr>
        <w:t>Грани кристалла - это мужские архетипы. Мужской архетип - это дре</w:t>
      </w:r>
      <w:r>
        <w:rPr>
          <w:rFonts w:ascii="Times New Roman" w:hAnsi="Times New Roman" w:cs="Times New Roman"/>
          <w:sz w:val="28"/>
          <w:szCs w:val="28"/>
        </w:rPr>
        <w:t>вняя модель мужского поведения.</w:t>
      </w:r>
      <w:r w:rsidRPr="00472922">
        <w:rPr>
          <w:rFonts w:ascii="Times New Roman" w:hAnsi="Times New Roman" w:cs="Times New Roman"/>
          <w:sz w:val="28"/>
          <w:szCs w:val="28"/>
        </w:rPr>
        <w:t xml:space="preserve"> Женщин</w:t>
      </w:r>
      <w:r>
        <w:rPr>
          <w:rFonts w:ascii="Times New Roman" w:hAnsi="Times New Roman" w:cs="Times New Roman"/>
          <w:sz w:val="28"/>
          <w:szCs w:val="28"/>
        </w:rPr>
        <w:t>ы тоже пользуются мужской силой</w:t>
      </w:r>
      <w:r w:rsidRPr="00472922">
        <w:rPr>
          <w:rFonts w:ascii="Times New Roman" w:hAnsi="Times New Roman" w:cs="Times New Roman"/>
          <w:sz w:val="28"/>
          <w:szCs w:val="28"/>
        </w:rPr>
        <w:t xml:space="preserve">, когда речь идет об их самореализации в социуме. </w:t>
      </w:r>
      <w:proofErr w:type="spellStart"/>
      <w:r w:rsidRPr="00472922">
        <w:rPr>
          <w:rFonts w:ascii="Times New Roman" w:hAnsi="Times New Roman" w:cs="Times New Roman"/>
          <w:sz w:val="28"/>
          <w:szCs w:val="28"/>
        </w:rPr>
        <w:t>Сказкотерапевты</w:t>
      </w:r>
      <w:proofErr w:type="spellEnd"/>
      <w:r w:rsidRPr="00472922">
        <w:rPr>
          <w:rFonts w:ascii="Times New Roman" w:hAnsi="Times New Roman" w:cs="Times New Roman"/>
          <w:sz w:val="28"/>
          <w:szCs w:val="28"/>
        </w:rPr>
        <w:t xml:space="preserve"> выделили </w:t>
      </w:r>
      <w:r w:rsidRPr="00472922">
        <w:rPr>
          <w:rFonts w:ascii="Times New Roman" w:hAnsi="Times New Roman" w:cs="Times New Roman"/>
          <w:sz w:val="28"/>
          <w:szCs w:val="28"/>
        </w:rPr>
        <w:lastRenderedPageBreak/>
        <w:t xml:space="preserve">семь основных мужских архетипов </w:t>
      </w:r>
    </w:p>
    <w:p w:rsidR="00244F12" w:rsidRPr="00244F12" w:rsidRDefault="00244F12" w:rsidP="00244F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Игра «Домострой»</w:t>
      </w:r>
    </w:p>
    <w:p w:rsidR="00244F12" w:rsidRPr="00244F12" w:rsidRDefault="00244F12" w:rsidP="00244F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мужских архетипов.</w:t>
      </w:r>
    </w:p>
    <w:p w:rsidR="00244F12" w:rsidRPr="00244F12" w:rsidRDefault="00244F12" w:rsidP="00244F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Подведение итогов.</w:t>
      </w:r>
    </w:p>
    <w:sectPr w:rsidR="00244F12" w:rsidRPr="00244F12" w:rsidSect="00A14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14A1C"/>
    <w:multiLevelType w:val="hybridMultilevel"/>
    <w:tmpl w:val="F356B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C2BC2"/>
    <w:multiLevelType w:val="hybridMultilevel"/>
    <w:tmpl w:val="F356B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4F12"/>
    <w:rsid w:val="00121476"/>
    <w:rsid w:val="00244F12"/>
    <w:rsid w:val="007D369A"/>
    <w:rsid w:val="00A1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F1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44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44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F12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"/>
    <w:rsid w:val="00121476"/>
    <w:rPr>
      <w:rFonts w:ascii="Comic Sans MS" w:eastAsia="Comic Sans MS" w:hAnsi="Comic Sans MS" w:cs="Comic Sans MS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7"/>
    <w:rsid w:val="00121476"/>
    <w:pPr>
      <w:widowControl w:val="0"/>
      <w:shd w:val="clear" w:color="auto" w:fill="FFFFFF"/>
      <w:spacing w:after="360" w:line="422" w:lineRule="exact"/>
    </w:pPr>
    <w:rPr>
      <w:rFonts w:ascii="Comic Sans MS" w:eastAsia="Comic Sans MS" w:hAnsi="Comic Sans MS" w:cs="Comic Sans M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2019-08-21T21:16:00Z</dcterms:created>
  <dcterms:modified xsi:type="dcterms:W3CDTF">2019-08-21T22:19:00Z</dcterms:modified>
</cp:coreProperties>
</file>